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20A9F" w14:textId="77777777" w:rsidR="006D5F41" w:rsidRPr="00356FA2" w:rsidRDefault="006D5F41" w:rsidP="006D5F41">
      <w:pPr>
        <w:spacing w:after="0"/>
        <w:ind w:left="426" w:hanging="360"/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23"/>
      </w:tblGrid>
      <w:tr w:rsidR="006D5F41" w:rsidRPr="00356FA2" w14:paraId="46BCD98E" w14:textId="77777777" w:rsidTr="006D5F41">
        <w:tc>
          <w:tcPr>
            <w:tcW w:w="9049" w:type="dxa"/>
          </w:tcPr>
          <w:p w14:paraId="659E3DD7" w14:textId="77777777" w:rsidR="006D5F41" w:rsidRPr="00DB42CA" w:rsidRDefault="006D5F41" w:rsidP="006D5F41">
            <w:pPr>
              <w:pStyle w:val="Default"/>
              <w:numPr>
                <w:ilvl w:val="0"/>
                <w:numId w:val="5"/>
              </w:numPr>
              <w:spacing w:before="120"/>
              <w:ind w:left="425" w:hanging="357"/>
              <w:rPr>
                <w:color w:val="323E4F" w:themeColor="text2" w:themeShade="BF"/>
              </w:rPr>
            </w:pPr>
            <w:r w:rsidRPr="00DB42CA">
              <w:rPr>
                <w:color w:val="323E4F" w:themeColor="text2" w:themeShade="BF"/>
              </w:rPr>
              <w:t>As notas de rodapé devem ser editadas ou excluídas, elas servem apenas de guia</w:t>
            </w:r>
          </w:p>
          <w:p w14:paraId="02B75745" w14:textId="77777777" w:rsidR="006D5F41" w:rsidRPr="00DB42CA" w:rsidRDefault="006D5F41" w:rsidP="006D5F41">
            <w:pPr>
              <w:pStyle w:val="Default"/>
              <w:numPr>
                <w:ilvl w:val="0"/>
                <w:numId w:val="5"/>
              </w:numPr>
              <w:ind w:left="426"/>
              <w:rPr>
                <w:color w:val="323E4F" w:themeColor="text2" w:themeShade="BF"/>
              </w:rPr>
            </w:pPr>
            <w:r w:rsidRPr="00DB42CA">
              <w:rPr>
                <w:color w:val="323E4F" w:themeColor="text2" w:themeShade="BF"/>
              </w:rPr>
              <w:t>Textos em [colchetes] devem ser excluídos ou editados, conforme suas necessidades e situação concreta</w:t>
            </w:r>
          </w:p>
          <w:p w14:paraId="4E9BB6B3" w14:textId="77777777" w:rsidR="006D5F41" w:rsidRPr="00356FA2" w:rsidRDefault="006D5F41" w:rsidP="006D5F41">
            <w:pPr>
              <w:pStyle w:val="Default"/>
              <w:numPr>
                <w:ilvl w:val="0"/>
                <w:numId w:val="5"/>
              </w:numPr>
              <w:spacing w:after="120"/>
              <w:ind w:left="425" w:hanging="357"/>
              <w:rPr>
                <w:color w:val="2F5496" w:themeColor="accent1" w:themeShade="BF"/>
              </w:rPr>
            </w:pPr>
            <w:r w:rsidRPr="00DB42CA">
              <w:rPr>
                <w:color w:val="323E4F" w:themeColor="text2" w:themeShade="BF"/>
              </w:rPr>
              <w:t>Essa política é apenas uma sugestão de apoio que oferecemos a você. Ela não deve ser interpretada como aconselhamento jurídico de qualquer espécie</w:t>
            </w:r>
          </w:p>
        </w:tc>
      </w:tr>
    </w:tbl>
    <w:p w14:paraId="55F2F5F9" w14:textId="77777777" w:rsidR="006D5F41" w:rsidRPr="00B4110D" w:rsidRDefault="006D5F41" w:rsidP="00E17C23">
      <w:pPr>
        <w:pStyle w:val="Default"/>
        <w:jc w:val="center"/>
        <w:rPr>
          <w:b/>
          <w:bCs/>
          <w:color w:val="323E4F" w:themeColor="text2" w:themeShade="BF"/>
          <w:sz w:val="28"/>
          <w:szCs w:val="28"/>
        </w:rPr>
      </w:pPr>
    </w:p>
    <w:p w14:paraId="64D3460B" w14:textId="77777777" w:rsidR="00E17C23" w:rsidRPr="00B4110D" w:rsidRDefault="00E17C23" w:rsidP="00E17C23">
      <w:pPr>
        <w:pStyle w:val="Default"/>
        <w:jc w:val="center"/>
        <w:rPr>
          <w:b/>
          <w:bCs/>
          <w:color w:val="323E4F" w:themeColor="text2" w:themeShade="BF"/>
          <w:sz w:val="28"/>
          <w:szCs w:val="28"/>
        </w:rPr>
      </w:pPr>
      <w:r w:rsidRPr="00B4110D">
        <w:rPr>
          <w:b/>
          <w:bCs/>
          <w:color w:val="323E4F" w:themeColor="text2" w:themeShade="BF"/>
          <w:sz w:val="28"/>
          <w:szCs w:val="28"/>
        </w:rPr>
        <w:t>[NOME DO ESCRITÓRIO]</w:t>
      </w:r>
    </w:p>
    <w:p w14:paraId="1833061D" w14:textId="77777777" w:rsidR="00E17C23" w:rsidRPr="00B4110D" w:rsidRDefault="00E17C23" w:rsidP="00E17C23">
      <w:pPr>
        <w:pStyle w:val="Default"/>
        <w:jc w:val="center"/>
        <w:rPr>
          <w:b/>
          <w:bCs/>
          <w:color w:val="323E4F" w:themeColor="text2" w:themeShade="BF"/>
          <w:sz w:val="28"/>
          <w:szCs w:val="28"/>
        </w:rPr>
      </w:pPr>
    </w:p>
    <w:p w14:paraId="787E5282" w14:textId="77777777" w:rsidR="00E17C23" w:rsidRPr="00B4110D" w:rsidRDefault="00E17C23" w:rsidP="00DA6C40">
      <w:pPr>
        <w:pStyle w:val="Default"/>
        <w:jc w:val="center"/>
        <w:rPr>
          <w:b/>
          <w:bCs/>
          <w:color w:val="323E4F" w:themeColor="text2" w:themeShade="BF"/>
          <w:sz w:val="32"/>
          <w:szCs w:val="32"/>
        </w:rPr>
      </w:pPr>
      <w:r w:rsidRPr="00B4110D">
        <w:rPr>
          <w:b/>
          <w:bCs/>
          <w:color w:val="323E4F" w:themeColor="text2" w:themeShade="BF"/>
          <w:sz w:val="32"/>
          <w:szCs w:val="32"/>
        </w:rPr>
        <w:t>POLÍTICA PARA TRABALHO REMOTO</w:t>
      </w:r>
    </w:p>
    <w:p w14:paraId="21304C79" w14:textId="77777777" w:rsidR="00E17C23" w:rsidRPr="00356FA2" w:rsidRDefault="00E17C23" w:rsidP="00E17C23">
      <w:pPr>
        <w:pStyle w:val="Default"/>
        <w:jc w:val="both"/>
        <w:rPr>
          <w:sz w:val="22"/>
          <w:szCs w:val="22"/>
        </w:rPr>
      </w:pPr>
    </w:p>
    <w:p w14:paraId="54F2928D" w14:textId="77777777" w:rsidR="004F2183" w:rsidRPr="00356FA2" w:rsidRDefault="004F2183" w:rsidP="004F2183">
      <w:pPr>
        <w:pStyle w:val="Default"/>
        <w:numPr>
          <w:ilvl w:val="0"/>
          <w:numId w:val="3"/>
        </w:numPr>
        <w:spacing w:after="240"/>
        <w:ind w:left="426" w:hanging="426"/>
        <w:jc w:val="both"/>
        <w:rPr>
          <w:sz w:val="22"/>
          <w:szCs w:val="22"/>
        </w:rPr>
      </w:pPr>
      <w:r w:rsidRPr="00356FA2">
        <w:rPr>
          <w:b/>
          <w:bCs/>
          <w:sz w:val="22"/>
          <w:szCs w:val="22"/>
          <w:u w:val="single"/>
        </w:rPr>
        <w:t>Elegibilidade para trabalho remoto</w:t>
      </w:r>
      <w:r w:rsidRPr="00356FA2">
        <w:rPr>
          <w:sz w:val="22"/>
          <w:szCs w:val="22"/>
        </w:rPr>
        <w:t>. São elegíveis ao trabalho remoto todos os colaboradores do escritório desde que:</w:t>
      </w:r>
    </w:p>
    <w:p w14:paraId="78ED07D5" w14:textId="77777777" w:rsidR="004F2183" w:rsidRPr="00356FA2" w:rsidRDefault="004F2183" w:rsidP="006D5F41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 w:rsidRPr="00356FA2">
        <w:rPr>
          <w:sz w:val="22"/>
          <w:szCs w:val="22"/>
        </w:rPr>
        <w:t>Não precisem, necessariamente, estar no escritório para trabalhos que exijam sua presença, como audiências</w:t>
      </w:r>
      <w:r w:rsidRPr="00356FA2">
        <w:rPr>
          <w:rStyle w:val="FootnoteReference"/>
          <w:sz w:val="22"/>
          <w:szCs w:val="22"/>
        </w:rPr>
        <w:footnoteReference w:id="1"/>
      </w:r>
      <w:r w:rsidRPr="00356FA2">
        <w:rPr>
          <w:sz w:val="22"/>
          <w:szCs w:val="22"/>
        </w:rPr>
        <w:t>;</w:t>
      </w:r>
    </w:p>
    <w:p w14:paraId="385263B3" w14:textId="77777777" w:rsidR="004F2183" w:rsidRPr="00356FA2" w:rsidRDefault="00923519" w:rsidP="006D5F41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 w:rsidRPr="00356FA2">
        <w:rPr>
          <w:color w:val="auto"/>
          <w:sz w:val="22"/>
          <w:szCs w:val="22"/>
        </w:rPr>
        <w:t xml:space="preserve">Não possua reuniões agendadas com clientes </w:t>
      </w:r>
      <w:r w:rsidR="00411B3A" w:rsidRPr="00356FA2">
        <w:rPr>
          <w:color w:val="auto"/>
          <w:sz w:val="22"/>
          <w:szCs w:val="22"/>
        </w:rPr>
        <w:t xml:space="preserve">sobre assuntos </w:t>
      </w:r>
      <w:r w:rsidR="0061316F" w:rsidRPr="00356FA2">
        <w:rPr>
          <w:color w:val="auto"/>
          <w:sz w:val="22"/>
          <w:szCs w:val="22"/>
        </w:rPr>
        <w:t xml:space="preserve">considerados </w:t>
      </w:r>
      <w:r w:rsidR="00CB25C2" w:rsidRPr="00356FA2">
        <w:rPr>
          <w:color w:val="auto"/>
          <w:sz w:val="22"/>
          <w:szCs w:val="22"/>
        </w:rPr>
        <w:t xml:space="preserve">estritamente </w:t>
      </w:r>
      <w:r w:rsidR="00E17C23" w:rsidRPr="00356FA2">
        <w:rPr>
          <w:color w:val="auto"/>
          <w:sz w:val="22"/>
          <w:szCs w:val="22"/>
        </w:rPr>
        <w:t xml:space="preserve">confidenciais </w:t>
      </w:r>
      <w:r w:rsidR="0061316F" w:rsidRPr="00356FA2">
        <w:rPr>
          <w:color w:val="auto"/>
          <w:sz w:val="22"/>
          <w:szCs w:val="22"/>
        </w:rPr>
        <w:t>para o caso ou para o escritório</w:t>
      </w:r>
      <w:r w:rsidR="00CB25C2" w:rsidRPr="00356FA2">
        <w:rPr>
          <w:color w:val="auto"/>
          <w:sz w:val="22"/>
          <w:szCs w:val="22"/>
        </w:rPr>
        <w:t>;</w:t>
      </w:r>
      <w:r w:rsidR="0061316F" w:rsidRPr="00356FA2">
        <w:rPr>
          <w:color w:val="auto"/>
          <w:sz w:val="22"/>
          <w:szCs w:val="22"/>
        </w:rPr>
        <w:t xml:space="preserve"> ou que o cliente não</w:t>
      </w:r>
      <w:r w:rsidRPr="00356FA2">
        <w:rPr>
          <w:color w:val="auto"/>
          <w:sz w:val="22"/>
          <w:szCs w:val="22"/>
        </w:rPr>
        <w:t xml:space="preserve"> possa ou não aceite que elas ocorram remotamente;</w:t>
      </w:r>
    </w:p>
    <w:p w14:paraId="4BC7A477" w14:textId="77777777" w:rsidR="00D67709" w:rsidRPr="00356FA2" w:rsidRDefault="004F2183" w:rsidP="00E17C23">
      <w:pPr>
        <w:pStyle w:val="Default"/>
        <w:numPr>
          <w:ilvl w:val="0"/>
          <w:numId w:val="3"/>
        </w:numPr>
        <w:spacing w:before="240" w:after="240"/>
        <w:ind w:left="425" w:hanging="425"/>
        <w:jc w:val="both"/>
        <w:rPr>
          <w:sz w:val="22"/>
          <w:szCs w:val="22"/>
        </w:rPr>
      </w:pPr>
      <w:r w:rsidRPr="00356FA2">
        <w:rPr>
          <w:b/>
          <w:bCs/>
          <w:color w:val="auto"/>
          <w:sz w:val="22"/>
          <w:szCs w:val="22"/>
          <w:u w:val="single"/>
        </w:rPr>
        <w:t>Tecnologias e meios de comunicação</w:t>
      </w:r>
      <w:r w:rsidRPr="00356FA2">
        <w:rPr>
          <w:color w:val="auto"/>
          <w:sz w:val="22"/>
          <w:szCs w:val="22"/>
        </w:rPr>
        <w:t xml:space="preserve">. </w:t>
      </w:r>
      <w:r w:rsidR="000C0EAC" w:rsidRPr="00356FA2">
        <w:rPr>
          <w:color w:val="auto"/>
          <w:sz w:val="22"/>
          <w:szCs w:val="22"/>
        </w:rPr>
        <w:t>São considerados meios de comunicação fixos adotados pelo escritório</w:t>
      </w:r>
      <w:r w:rsidR="00D67709" w:rsidRPr="00356FA2">
        <w:rPr>
          <w:color w:val="auto"/>
          <w:sz w:val="22"/>
          <w:szCs w:val="22"/>
        </w:rPr>
        <w:t>:</w:t>
      </w:r>
      <w:r w:rsidR="00D67709" w:rsidRPr="00356FA2">
        <w:rPr>
          <w:rStyle w:val="FootnoteReference"/>
          <w:color w:val="auto"/>
          <w:sz w:val="22"/>
          <w:szCs w:val="22"/>
        </w:rPr>
        <w:footnoteReference w:id="2"/>
      </w:r>
      <w:r w:rsidR="00D67709" w:rsidRPr="00356FA2">
        <w:rPr>
          <w:color w:val="auto"/>
          <w:sz w:val="22"/>
          <w:szCs w:val="22"/>
        </w:rPr>
        <w:t xml:space="preserve"> </w:t>
      </w:r>
    </w:p>
    <w:p w14:paraId="44FD4C49" w14:textId="77777777" w:rsidR="00D67709" w:rsidRPr="00356FA2" w:rsidRDefault="00D67709" w:rsidP="006D5F41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 w:rsidRPr="00356FA2">
        <w:rPr>
          <w:b/>
          <w:bCs/>
          <w:smallCaps/>
          <w:color w:val="auto"/>
          <w:sz w:val="22"/>
          <w:szCs w:val="22"/>
        </w:rPr>
        <w:t>Microsoft Teams</w:t>
      </w:r>
      <w:r w:rsidRPr="00356FA2">
        <w:rPr>
          <w:color w:val="auto"/>
          <w:sz w:val="22"/>
          <w:szCs w:val="22"/>
        </w:rPr>
        <w:t xml:space="preserve"> </w:t>
      </w:r>
      <w:r w:rsidR="004F2183" w:rsidRPr="00356FA2">
        <w:rPr>
          <w:b/>
          <w:bCs/>
          <w:color w:val="auto"/>
          <w:sz w:val="22"/>
          <w:szCs w:val="22"/>
        </w:rPr>
        <w:t>[ou</w:t>
      </w:r>
      <w:r w:rsidR="004F2183" w:rsidRPr="00356FA2">
        <w:rPr>
          <w:b/>
          <w:bCs/>
          <w:smallCaps/>
          <w:color w:val="auto"/>
          <w:sz w:val="22"/>
          <w:szCs w:val="22"/>
        </w:rPr>
        <w:t xml:space="preserve"> Slack</w:t>
      </w:r>
      <w:r w:rsidR="004F2183" w:rsidRPr="00356FA2">
        <w:rPr>
          <w:b/>
          <w:bCs/>
          <w:color w:val="auto"/>
          <w:sz w:val="22"/>
          <w:szCs w:val="22"/>
        </w:rPr>
        <w:t>]</w:t>
      </w:r>
      <w:r w:rsidR="004F2183" w:rsidRPr="00356FA2">
        <w:rPr>
          <w:color w:val="auto"/>
          <w:sz w:val="22"/>
          <w:szCs w:val="22"/>
        </w:rPr>
        <w:t xml:space="preserve"> </w:t>
      </w:r>
      <w:r w:rsidRPr="00356FA2">
        <w:rPr>
          <w:color w:val="auto"/>
          <w:sz w:val="22"/>
          <w:szCs w:val="22"/>
        </w:rPr>
        <w:t>– para comunicações internas gerais, reuniões virtuais e chat</w:t>
      </w:r>
    </w:p>
    <w:p w14:paraId="44646B4E" w14:textId="77777777" w:rsidR="00D67709" w:rsidRPr="00356FA2" w:rsidRDefault="00D67709" w:rsidP="006D5F41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 w:rsidRPr="00356FA2">
        <w:rPr>
          <w:b/>
          <w:bCs/>
          <w:smallCaps/>
          <w:color w:val="auto"/>
          <w:sz w:val="22"/>
          <w:szCs w:val="22"/>
        </w:rPr>
        <w:t>E-mail</w:t>
      </w:r>
      <w:r w:rsidRPr="00356FA2">
        <w:rPr>
          <w:color w:val="auto"/>
          <w:sz w:val="22"/>
          <w:szCs w:val="22"/>
        </w:rPr>
        <w:t xml:space="preserve"> – para comunicações externas e com clientes</w:t>
      </w:r>
    </w:p>
    <w:p w14:paraId="5B75608F" w14:textId="77777777" w:rsidR="00D67709" w:rsidRPr="00356FA2" w:rsidRDefault="004F2183" w:rsidP="006D5F41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 w:rsidRPr="00356FA2">
        <w:rPr>
          <w:b/>
          <w:bCs/>
          <w:smallCaps/>
          <w:color w:val="auto"/>
          <w:sz w:val="22"/>
          <w:szCs w:val="22"/>
        </w:rPr>
        <w:t>Whatsapp</w:t>
      </w:r>
      <w:r w:rsidRPr="00356FA2">
        <w:rPr>
          <w:color w:val="auto"/>
          <w:sz w:val="22"/>
          <w:szCs w:val="22"/>
        </w:rPr>
        <w:t xml:space="preserve"> – para comunicações externas e com clientes</w:t>
      </w:r>
      <w:r w:rsidRPr="00356FA2">
        <w:rPr>
          <w:rStyle w:val="FootnoteReference"/>
          <w:color w:val="auto"/>
          <w:sz w:val="22"/>
          <w:szCs w:val="22"/>
        </w:rPr>
        <w:footnoteReference w:id="3"/>
      </w:r>
    </w:p>
    <w:p w14:paraId="410623E4" w14:textId="77777777" w:rsidR="004F2183" w:rsidRPr="00356FA2" w:rsidRDefault="004F2183" w:rsidP="006D5F41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 w:rsidRPr="00356FA2">
        <w:rPr>
          <w:b/>
          <w:bCs/>
          <w:smallCaps/>
          <w:color w:val="auto"/>
          <w:sz w:val="22"/>
          <w:szCs w:val="22"/>
        </w:rPr>
        <w:t>Telefone</w:t>
      </w:r>
      <w:r w:rsidRPr="00356FA2">
        <w:rPr>
          <w:color w:val="auto"/>
          <w:sz w:val="22"/>
          <w:szCs w:val="22"/>
        </w:rPr>
        <w:t xml:space="preserve"> – para comunicações em áudio interna e externas</w:t>
      </w:r>
      <w:r w:rsidRPr="00356FA2">
        <w:rPr>
          <w:rStyle w:val="FootnoteReference"/>
          <w:color w:val="auto"/>
          <w:sz w:val="22"/>
          <w:szCs w:val="22"/>
        </w:rPr>
        <w:footnoteReference w:id="4"/>
      </w:r>
    </w:p>
    <w:p w14:paraId="239BC8C8" w14:textId="6C6B52E4" w:rsidR="004F2183" w:rsidRPr="00356FA2" w:rsidRDefault="00DB42CA" w:rsidP="006D5F41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>
        <w:rPr>
          <w:b/>
          <w:bCs/>
          <w:smallCaps/>
          <w:color w:val="auto"/>
          <w:sz w:val="22"/>
          <w:szCs w:val="22"/>
        </w:rPr>
        <w:t>[Seu Sistema de Gestão]</w:t>
      </w:r>
      <w:r w:rsidR="00D74B1B" w:rsidRPr="00356FA2">
        <w:rPr>
          <w:color w:val="auto"/>
          <w:sz w:val="22"/>
          <w:szCs w:val="22"/>
        </w:rPr>
        <w:t xml:space="preserve"> </w:t>
      </w:r>
      <w:r w:rsidR="004F2183" w:rsidRPr="00356FA2">
        <w:rPr>
          <w:color w:val="auto"/>
          <w:sz w:val="22"/>
          <w:szCs w:val="22"/>
        </w:rPr>
        <w:t>– para</w:t>
      </w:r>
      <w:r w:rsidR="006D5F41" w:rsidRPr="00356FA2">
        <w:rPr>
          <w:color w:val="auto"/>
          <w:sz w:val="22"/>
          <w:szCs w:val="22"/>
        </w:rPr>
        <w:t xml:space="preserve"> distribuição de prazos e tarefas, acompanhamento dos casos, controle de produtividade (lançamento de horas e agenda) e processamento financeiro do faturamento e despesas.  </w:t>
      </w:r>
    </w:p>
    <w:p w14:paraId="2A726A2A" w14:textId="77777777" w:rsidR="004F2183" w:rsidRPr="00356FA2" w:rsidRDefault="004F2183" w:rsidP="00DA6C40">
      <w:pPr>
        <w:pStyle w:val="Default"/>
        <w:numPr>
          <w:ilvl w:val="0"/>
          <w:numId w:val="3"/>
        </w:numPr>
        <w:spacing w:before="240" w:after="240"/>
        <w:ind w:left="425" w:hanging="425"/>
        <w:jc w:val="both"/>
        <w:rPr>
          <w:color w:val="auto"/>
          <w:sz w:val="22"/>
          <w:szCs w:val="22"/>
        </w:rPr>
      </w:pPr>
      <w:r w:rsidRPr="00356FA2">
        <w:rPr>
          <w:b/>
          <w:bCs/>
          <w:color w:val="auto"/>
          <w:sz w:val="22"/>
          <w:szCs w:val="22"/>
          <w:u w:val="single"/>
        </w:rPr>
        <w:t>Check-in</w:t>
      </w:r>
      <w:r w:rsidRPr="00356FA2">
        <w:rPr>
          <w:b/>
          <w:bCs/>
          <w:color w:val="auto"/>
          <w:sz w:val="22"/>
          <w:szCs w:val="22"/>
        </w:rPr>
        <w:t>.</w:t>
      </w:r>
      <w:r w:rsidRPr="00356FA2">
        <w:rPr>
          <w:color w:val="auto"/>
          <w:sz w:val="22"/>
          <w:szCs w:val="22"/>
        </w:rPr>
        <w:t xml:space="preserve"> O colaborador deverá indicar disponibilidade no sistema ou enviar mensagem para a equipe avisando que </w:t>
      </w:r>
      <w:r w:rsidR="006D5F41" w:rsidRPr="00356FA2">
        <w:rPr>
          <w:color w:val="auto"/>
          <w:sz w:val="22"/>
          <w:szCs w:val="22"/>
        </w:rPr>
        <w:t>está em sua mesa trabalhando remotamente. Nesse período, ele deve estar disponível para ligações, comunicações via chat e reuniões virtuais em situação de disponibilidade equivalente a quando está presente no escritório. [Quando sair para uma pausa ou almoço, marque na ferramenta de comunicação “volto já” no status.]</w:t>
      </w:r>
    </w:p>
    <w:p w14:paraId="025F8801" w14:textId="77777777" w:rsidR="00EE3E16" w:rsidRPr="00356FA2" w:rsidRDefault="00EE3E16" w:rsidP="00EE3E16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 w:rsidRPr="00356FA2">
        <w:rPr>
          <w:color w:val="auto"/>
          <w:sz w:val="22"/>
          <w:szCs w:val="22"/>
        </w:rPr>
        <w:lastRenderedPageBreak/>
        <w:t xml:space="preserve">Divulgue a janela de horários de disponibilidade para contatos regulares; </w:t>
      </w:r>
    </w:p>
    <w:p w14:paraId="25F1516D" w14:textId="77777777" w:rsidR="00EE3E16" w:rsidRPr="00356FA2" w:rsidRDefault="00EE3E16" w:rsidP="00EE3E16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 w:rsidRPr="00356FA2">
        <w:rPr>
          <w:color w:val="auto"/>
          <w:sz w:val="22"/>
          <w:szCs w:val="22"/>
        </w:rPr>
        <w:t xml:space="preserve">A carga horária de trabalho de quem está trabalhando remoto, deve ser equivalente a carga de trabalho de quem está no escritório. </w:t>
      </w:r>
    </w:p>
    <w:p w14:paraId="35CD8BE1" w14:textId="77777777" w:rsidR="00DA6C40" w:rsidRPr="00356FA2" w:rsidRDefault="00DA6C40" w:rsidP="00DA6C40">
      <w:pPr>
        <w:pStyle w:val="Default"/>
        <w:numPr>
          <w:ilvl w:val="0"/>
          <w:numId w:val="3"/>
        </w:numPr>
        <w:spacing w:before="240" w:after="240"/>
        <w:ind w:left="425" w:hanging="425"/>
        <w:jc w:val="both"/>
        <w:rPr>
          <w:color w:val="auto"/>
          <w:sz w:val="22"/>
          <w:szCs w:val="22"/>
        </w:rPr>
      </w:pPr>
      <w:r w:rsidRPr="00356FA2">
        <w:rPr>
          <w:b/>
          <w:bCs/>
          <w:color w:val="auto"/>
          <w:sz w:val="22"/>
          <w:szCs w:val="22"/>
          <w:u w:val="single"/>
        </w:rPr>
        <w:t>Reunião diária</w:t>
      </w:r>
      <w:r w:rsidRPr="00356FA2">
        <w:rPr>
          <w:color w:val="auto"/>
          <w:sz w:val="22"/>
          <w:szCs w:val="22"/>
        </w:rPr>
        <w:t xml:space="preserve">. Cada equipe precisa ter um momento no dia de 5 a 10 min que todos se vejam via conferência (ou híbrido com presencial, para quem está no escritório) e digam as tarefas que foram executadas no dia, tarefas que planejam executar no próximo dia e eventuais bloqueios ou dificuldades. Não se perca em detalhes! Cada pessoa deve tentar limitar sua fala de 1 a 2 min, pois dessa reunião podem derivar outras interações imediatamente posteriores, apenas entre quem precisa de ajuda para resolução de algum ponto. </w:t>
      </w:r>
    </w:p>
    <w:p w14:paraId="297C19F2" w14:textId="77777777" w:rsidR="00923519" w:rsidRPr="00356FA2" w:rsidRDefault="00DA6C40" w:rsidP="00DA6C40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 w:rsidRPr="00356FA2">
        <w:rPr>
          <w:color w:val="auto"/>
          <w:sz w:val="22"/>
          <w:szCs w:val="22"/>
        </w:rPr>
        <w:t xml:space="preserve">Se alguém não puder participar da reunião diária, o colaborador deve </w:t>
      </w:r>
      <w:r w:rsidR="00923519" w:rsidRPr="00356FA2">
        <w:rPr>
          <w:color w:val="auto"/>
          <w:sz w:val="22"/>
          <w:szCs w:val="22"/>
        </w:rPr>
        <w:t xml:space="preserve">enviar </w:t>
      </w:r>
      <w:r w:rsidRPr="00356FA2">
        <w:rPr>
          <w:color w:val="auto"/>
          <w:sz w:val="22"/>
          <w:szCs w:val="22"/>
        </w:rPr>
        <w:t xml:space="preserve">preferencialmente antes um </w:t>
      </w:r>
      <w:r w:rsidR="00923519" w:rsidRPr="00356FA2">
        <w:rPr>
          <w:color w:val="auto"/>
          <w:sz w:val="22"/>
          <w:szCs w:val="22"/>
        </w:rPr>
        <w:t xml:space="preserve">e-mail </w:t>
      </w:r>
      <w:r w:rsidR="004F2183" w:rsidRPr="00356FA2">
        <w:rPr>
          <w:color w:val="auto"/>
          <w:sz w:val="22"/>
          <w:szCs w:val="22"/>
        </w:rPr>
        <w:t xml:space="preserve">ou mensagem no canal designado do [Teams/Slack] </w:t>
      </w:r>
      <w:r w:rsidR="00923519" w:rsidRPr="00356FA2">
        <w:rPr>
          <w:color w:val="auto"/>
          <w:sz w:val="22"/>
          <w:szCs w:val="22"/>
        </w:rPr>
        <w:t>com as tarefas que foram executadas no dia, tarefas que planejam executar no próximo dia e eventuais bloqueios</w:t>
      </w:r>
      <w:r w:rsidR="003E7D03" w:rsidRPr="00356FA2">
        <w:rPr>
          <w:color w:val="auto"/>
          <w:sz w:val="22"/>
          <w:szCs w:val="22"/>
        </w:rPr>
        <w:t>.</w:t>
      </w:r>
    </w:p>
    <w:p w14:paraId="18FC1F46" w14:textId="77777777" w:rsidR="003E7D03" w:rsidRPr="00356FA2" w:rsidRDefault="00DA6C40" w:rsidP="00DA6C40">
      <w:pPr>
        <w:pStyle w:val="Default"/>
        <w:numPr>
          <w:ilvl w:val="0"/>
          <w:numId w:val="3"/>
        </w:numPr>
        <w:spacing w:before="240" w:after="240"/>
        <w:ind w:left="425" w:hanging="425"/>
        <w:jc w:val="both"/>
        <w:rPr>
          <w:color w:val="auto"/>
          <w:sz w:val="22"/>
          <w:szCs w:val="22"/>
        </w:rPr>
      </w:pPr>
      <w:r w:rsidRPr="00356FA2">
        <w:rPr>
          <w:b/>
          <w:bCs/>
          <w:color w:val="auto"/>
          <w:sz w:val="22"/>
          <w:szCs w:val="22"/>
          <w:u w:val="single"/>
        </w:rPr>
        <w:t>Trabalho em colaboração e supervisão</w:t>
      </w:r>
      <w:r w:rsidRPr="00356FA2">
        <w:rPr>
          <w:b/>
          <w:bCs/>
          <w:color w:val="auto"/>
          <w:sz w:val="22"/>
          <w:szCs w:val="22"/>
        </w:rPr>
        <w:t>.</w:t>
      </w:r>
      <w:r w:rsidRPr="00356FA2">
        <w:rPr>
          <w:color w:val="auto"/>
          <w:sz w:val="22"/>
          <w:szCs w:val="22"/>
        </w:rPr>
        <w:t xml:space="preserve"> </w:t>
      </w:r>
      <w:r w:rsidR="003E7D03" w:rsidRPr="00356FA2">
        <w:rPr>
          <w:color w:val="auto"/>
          <w:sz w:val="22"/>
          <w:szCs w:val="22"/>
        </w:rPr>
        <w:t xml:space="preserve">Caso </w:t>
      </w:r>
      <w:r w:rsidRPr="00356FA2">
        <w:rPr>
          <w:color w:val="auto"/>
          <w:sz w:val="22"/>
          <w:szCs w:val="22"/>
        </w:rPr>
        <w:t xml:space="preserve">você esteja executando </w:t>
      </w:r>
      <w:r w:rsidR="003E7D03" w:rsidRPr="00356FA2">
        <w:rPr>
          <w:color w:val="auto"/>
          <w:sz w:val="22"/>
          <w:szCs w:val="22"/>
        </w:rPr>
        <w:t>uma tarefa com necessidade de supervisão, mantenha contato direto e constante com seu supervisor</w:t>
      </w:r>
      <w:r w:rsidR="00CB25C2" w:rsidRPr="00356FA2">
        <w:rPr>
          <w:color w:val="auto"/>
          <w:sz w:val="22"/>
          <w:szCs w:val="22"/>
        </w:rPr>
        <w:t xml:space="preserve"> através dos meios de comunicação indicad</w:t>
      </w:r>
      <w:r w:rsidRPr="00356FA2">
        <w:rPr>
          <w:color w:val="auto"/>
          <w:sz w:val="22"/>
          <w:szCs w:val="22"/>
        </w:rPr>
        <w:t>o</w:t>
      </w:r>
      <w:r w:rsidR="00CB25C2" w:rsidRPr="00356FA2">
        <w:rPr>
          <w:color w:val="auto"/>
          <w:sz w:val="22"/>
          <w:szCs w:val="22"/>
        </w:rPr>
        <w:t>s pelo escritório</w:t>
      </w:r>
      <w:r w:rsidR="003E7D03" w:rsidRPr="00356FA2">
        <w:rPr>
          <w:color w:val="auto"/>
          <w:sz w:val="22"/>
          <w:szCs w:val="22"/>
        </w:rPr>
        <w:t>.</w:t>
      </w:r>
    </w:p>
    <w:p w14:paraId="1B48896A" w14:textId="77777777" w:rsidR="00DA6C40" w:rsidRPr="00356FA2" w:rsidRDefault="00923519" w:rsidP="00E17C23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 w:rsidRPr="00356FA2">
        <w:rPr>
          <w:color w:val="auto"/>
          <w:sz w:val="22"/>
          <w:szCs w:val="22"/>
        </w:rPr>
        <w:t xml:space="preserve">Colaboradores novatos, por mais experientes que sejam ou por mais que tenham demonstrado o domínio das atividades rotineiras de seus cargos, precisam conhecer o funcionamento da estrutura corporativa, além de ter contato com seus pares e superiores. </w:t>
      </w:r>
    </w:p>
    <w:p w14:paraId="48CC57D6" w14:textId="77777777" w:rsidR="000C0EAC" w:rsidRPr="00356FA2" w:rsidRDefault="00923519" w:rsidP="00E17C23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 w:rsidRPr="00356FA2">
        <w:rPr>
          <w:color w:val="auto"/>
          <w:sz w:val="22"/>
          <w:szCs w:val="22"/>
        </w:rPr>
        <w:t xml:space="preserve">Colaboradores mais experientes que estejam supervisionando </w:t>
      </w:r>
      <w:r w:rsidRPr="00356FA2">
        <w:rPr>
          <w:sz w:val="22"/>
          <w:szCs w:val="22"/>
        </w:rPr>
        <w:t xml:space="preserve">o trabalho dos mais novos também devem estar </w:t>
      </w:r>
      <w:r w:rsidR="00CB25C2" w:rsidRPr="00356FA2">
        <w:rPr>
          <w:sz w:val="22"/>
          <w:szCs w:val="22"/>
        </w:rPr>
        <w:t>disponíveis no horário comercial ou no horário pré-agendado com a equipe</w:t>
      </w:r>
      <w:r w:rsidRPr="00356FA2">
        <w:rPr>
          <w:sz w:val="22"/>
          <w:szCs w:val="22"/>
        </w:rPr>
        <w:t>.</w:t>
      </w:r>
    </w:p>
    <w:p w14:paraId="62528CA6" w14:textId="77777777" w:rsidR="00DA6C40" w:rsidRPr="00356FA2" w:rsidRDefault="00DA6C40" w:rsidP="00E17C23">
      <w:pPr>
        <w:pStyle w:val="Default"/>
        <w:numPr>
          <w:ilvl w:val="0"/>
          <w:numId w:val="3"/>
        </w:numPr>
        <w:spacing w:before="240" w:after="240"/>
        <w:ind w:left="425" w:hanging="425"/>
        <w:jc w:val="both"/>
        <w:rPr>
          <w:sz w:val="22"/>
          <w:szCs w:val="22"/>
        </w:rPr>
      </w:pPr>
      <w:r w:rsidRPr="00356FA2">
        <w:rPr>
          <w:b/>
          <w:bCs/>
          <w:sz w:val="22"/>
          <w:szCs w:val="22"/>
          <w:u w:val="single"/>
        </w:rPr>
        <w:t>Disponibilidade durante o dia</w:t>
      </w:r>
      <w:r w:rsidRPr="00356FA2">
        <w:rPr>
          <w:sz w:val="22"/>
          <w:szCs w:val="22"/>
        </w:rPr>
        <w:t xml:space="preserve">. </w:t>
      </w:r>
      <w:r w:rsidR="000C0EAC" w:rsidRPr="00356FA2">
        <w:rPr>
          <w:sz w:val="22"/>
          <w:szCs w:val="22"/>
        </w:rPr>
        <w:t xml:space="preserve">Não necessariamente o colaborador que está em Home Office precisa cumprir os horários de quem não está. No entanto, é fundamental e obrigatório estar 100% disponível dentro do horário comercial por, pelo menos, </w:t>
      </w:r>
      <w:r w:rsidRPr="00356FA2">
        <w:rPr>
          <w:sz w:val="22"/>
          <w:szCs w:val="22"/>
        </w:rPr>
        <w:t>[</w:t>
      </w:r>
      <w:r w:rsidR="000C0EAC" w:rsidRPr="00356FA2">
        <w:rPr>
          <w:sz w:val="22"/>
          <w:szCs w:val="22"/>
        </w:rPr>
        <w:t>5 horas</w:t>
      </w:r>
      <w:r w:rsidRPr="00356FA2">
        <w:rPr>
          <w:sz w:val="22"/>
          <w:szCs w:val="22"/>
        </w:rPr>
        <w:t>]</w:t>
      </w:r>
      <w:r w:rsidR="000C0EAC" w:rsidRPr="00356FA2">
        <w:rPr>
          <w:sz w:val="22"/>
          <w:szCs w:val="22"/>
        </w:rPr>
        <w:t xml:space="preserve">. </w:t>
      </w:r>
    </w:p>
    <w:p w14:paraId="13EAA954" w14:textId="77777777" w:rsidR="000C0EAC" w:rsidRPr="00356FA2" w:rsidRDefault="00DA6C40" w:rsidP="00E17C23">
      <w:pPr>
        <w:pStyle w:val="Default"/>
        <w:numPr>
          <w:ilvl w:val="0"/>
          <w:numId w:val="3"/>
        </w:numPr>
        <w:spacing w:before="240" w:after="240"/>
        <w:ind w:left="425" w:hanging="425"/>
        <w:jc w:val="both"/>
        <w:rPr>
          <w:sz w:val="22"/>
          <w:szCs w:val="22"/>
        </w:rPr>
      </w:pPr>
      <w:r w:rsidRPr="00356FA2">
        <w:rPr>
          <w:b/>
          <w:bCs/>
          <w:sz w:val="22"/>
          <w:szCs w:val="22"/>
          <w:u w:val="single"/>
        </w:rPr>
        <w:t>Alinhamento de quem estará de trabalho remoto</w:t>
      </w:r>
      <w:r w:rsidRPr="00356FA2">
        <w:rPr>
          <w:sz w:val="22"/>
          <w:szCs w:val="22"/>
        </w:rPr>
        <w:t xml:space="preserve">. </w:t>
      </w:r>
      <w:r w:rsidR="000C0EAC" w:rsidRPr="00356FA2">
        <w:rPr>
          <w:sz w:val="22"/>
          <w:szCs w:val="22"/>
        </w:rPr>
        <w:t xml:space="preserve">Semanalmente os trabalhos de Home Office devem ser combinados entre as equipes e/ou colaboradores que estejam trabalhando em conjunto. </w:t>
      </w:r>
    </w:p>
    <w:p w14:paraId="2C6EBA02" w14:textId="77777777" w:rsidR="00EE3E16" w:rsidRPr="00356FA2" w:rsidRDefault="00DA6C40" w:rsidP="00EE3E16">
      <w:pPr>
        <w:pStyle w:val="Default"/>
        <w:numPr>
          <w:ilvl w:val="0"/>
          <w:numId w:val="3"/>
        </w:numPr>
        <w:spacing w:before="240" w:after="240"/>
        <w:ind w:left="425" w:hanging="425"/>
        <w:jc w:val="both"/>
        <w:rPr>
          <w:sz w:val="22"/>
          <w:szCs w:val="22"/>
        </w:rPr>
      </w:pPr>
      <w:r w:rsidRPr="00356FA2">
        <w:rPr>
          <w:b/>
          <w:bCs/>
          <w:sz w:val="22"/>
          <w:szCs w:val="22"/>
          <w:u w:val="single"/>
        </w:rPr>
        <w:t>Requisitos mínimos no local onde você estiver trabalhando remotamente</w:t>
      </w:r>
      <w:r w:rsidRPr="00356FA2">
        <w:rPr>
          <w:b/>
          <w:bCs/>
          <w:sz w:val="22"/>
          <w:szCs w:val="22"/>
        </w:rPr>
        <w:t>.</w:t>
      </w:r>
      <w:r w:rsidRPr="00356FA2">
        <w:rPr>
          <w:sz w:val="22"/>
          <w:szCs w:val="22"/>
        </w:rPr>
        <w:t xml:space="preserve"> O colaborador precisa ter </w:t>
      </w:r>
      <w:r w:rsidR="00923519" w:rsidRPr="00356FA2">
        <w:rPr>
          <w:sz w:val="22"/>
          <w:szCs w:val="22"/>
        </w:rPr>
        <w:t xml:space="preserve">meios de comunicação e tecnológicos </w:t>
      </w:r>
      <w:r w:rsidRPr="00356FA2">
        <w:rPr>
          <w:sz w:val="22"/>
          <w:szCs w:val="22"/>
        </w:rPr>
        <w:t xml:space="preserve">(link de internet, um telefone fixo ou celular com sinal) </w:t>
      </w:r>
      <w:r w:rsidR="00923519" w:rsidRPr="00356FA2">
        <w:rPr>
          <w:sz w:val="22"/>
          <w:szCs w:val="22"/>
        </w:rPr>
        <w:t>para se manter conectado de forma segura e estável</w:t>
      </w:r>
      <w:r w:rsidRPr="00356FA2">
        <w:rPr>
          <w:sz w:val="22"/>
          <w:szCs w:val="22"/>
        </w:rPr>
        <w:t xml:space="preserve">. Você deve ser capaz de </w:t>
      </w:r>
      <w:r w:rsidR="00EE3E16" w:rsidRPr="00356FA2">
        <w:rPr>
          <w:sz w:val="22"/>
          <w:szCs w:val="22"/>
        </w:rPr>
        <w:t xml:space="preserve">fazer uma ligação em vídeo com ambiente atrás de você apresentável para clientes e estar em um local em que consiga falar sem muito barulho ou bagunça externa. </w:t>
      </w:r>
    </w:p>
    <w:p w14:paraId="2EE2A4F0" w14:textId="77777777" w:rsidR="00923519" w:rsidRPr="00356FA2" w:rsidRDefault="00923519" w:rsidP="00EE3E16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 w:rsidRPr="00356FA2">
        <w:rPr>
          <w:color w:val="auto"/>
          <w:sz w:val="22"/>
          <w:szCs w:val="22"/>
        </w:rPr>
        <w:t xml:space="preserve">Tenha zelo e cuidado com o computador e/ou material fornecido pelo escritório; </w:t>
      </w:r>
    </w:p>
    <w:p w14:paraId="47DE463B" w14:textId="77777777" w:rsidR="00923519" w:rsidRPr="00356FA2" w:rsidRDefault="00923519" w:rsidP="00EE3E16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 w:rsidRPr="00356FA2">
        <w:rPr>
          <w:color w:val="auto"/>
          <w:sz w:val="22"/>
          <w:szCs w:val="22"/>
        </w:rPr>
        <w:t xml:space="preserve">Utilize os meios de comunicação adotados pelo escritório para suas tarefas e contatos com outros colaboradores; </w:t>
      </w:r>
    </w:p>
    <w:p w14:paraId="3539245E" w14:textId="77777777" w:rsidR="00EE3E16" w:rsidRPr="00356FA2" w:rsidRDefault="00EE3E16" w:rsidP="00E17C23">
      <w:pPr>
        <w:pStyle w:val="Default"/>
        <w:numPr>
          <w:ilvl w:val="0"/>
          <w:numId w:val="3"/>
        </w:numPr>
        <w:spacing w:before="240" w:after="240"/>
        <w:ind w:left="425" w:hanging="425"/>
        <w:jc w:val="both"/>
        <w:rPr>
          <w:sz w:val="22"/>
          <w:szCs w:val="22"/>
        </w:rPr>
      </w:pPr>
      <w:r w:rsidRPr="00356FA2">
        <w:rPr>
          <w:b/>
          <w:bCs/>
          <w:sz w:val="22"/>
          <w:szCs w:val="22"/>
          <w:u w:val="single"/>
        </w:rPr>
        <w:t>Casos urgentes ou emergência de clientes</w:t>
      </w:r>
      <w:r w:rsidRPr="00356FA2">
        <w:rPr>
          <w:sz w:val="22"/>
          <w:szCs w:val="22"/>
        </w:rPr>
        <w:t xml:space="preserve">. </w:t>
      </w:r>
      <w:r w:rsidR="00923519" w:rsidRPr="00356FA2">
        <w:rPr>
          <w:sz w:val="22"/>
          <w:szCs w:val="22"/>
        </w:rPr>
        <w:t xml:space="preserve">Contatos de extrema urgência e/ou importância podem ocorrer fora do horário combinado. </w:t>
      </w:r>
    </w:p>
    <w:p w14:paraId="6C35094E" w14:textId="77777777" w:rsidR="00EE3E16" w:rsidRPr="00356FA2" w:rsidRDefault="00EE3E16" w:rsidP="00E17C23">
      <w:pPr>
        <w:pStyle w:val="Default"/>
        <w:numPr>
          <w:ilvl w:val="0"/>
          <w:numId w:val="3"/>
        </w:numPr>
        <w:spacing w:before="240" w:after="240"/>
        <w:ind w:left="425" w:hanging="425"/>
        <w:jc w:val="both"/>
        <w:rPr>
          <w:sz w:val="22"/>
          <w:szCs w:val="22"/>
        </w:rPr>
      </w:pPr>
      <w:r w:rsidRPr="00356FA2">
        <w:rPr>
          <w:b/>
          <w:bCs/>
          <w:sz w:val="22"/>
          <w:szCs w:val="22"/>
          <w:u w:val="single"/>
        </w:rPr>
        <w:t>Comunique o que está fazendo</w:t>
      </w:r>
      <w:r w:rsidRPr="00356FA2">
        <w:rPr>
          <w:b/>
          <w:bCs/>
          <w:sz w:val="22"/>
          <w:szCs w:val="22"/>
        </w:rPr>
        <w:t>.</w:t>
      </w:r>
      <w:r w:rsidRPr="00356FA2">
        <w:rPr>
          <w:sz w:val="22"/>
          <w:szCs w:val="22"/>
        </w:rPr>
        <w:t xml:space="preserve"> </w:t>
      </w:r>
      <w:r w:rsidR="00923519" w:rsidRPr="00356FA2">
        <w:rPr>
          <w:sz w:val="22"/>
          <w:szCs w:val="22"/>
        </w:rPr>
        <w:t xml:space="preserve">Sempre que fizer sentido dar publicidade à determinada conversa/assunto, </w:t>
      </w:r>
      <w:r w:rsidRPr="00356FA2">
        <w:rPr>
          <w:sz w:val="22"/>
          <w:szCs w:val="22"/>
        </w:rPr>
        <w:t xml:space="preserve">publique </w:t>
      </w:r>
      <w:r w:rsidR="000C0EAC" w:rsidRPr="00356FA2">
        <w:rPr>
          <w:sz w:val="22"/>
          <w:szCs w:val="22"/>
        </w:rPr>
        <w:t>nos canais de comunicação oficiais</w:t>
      </w:r>
      <w:r w:rsidRPr="00356FA2">
        <w:rPr>
          <w:sz w:val="22"/>
          <w:szCs w:val="22"/>
        </w:rPr>
        <w:t xml:space="preserve"> para que os demais saibam </w:t>
      </w:r>
      <w:r w:rsidRPr="00356FA2">
        <w:rPr>
          <w:sz w:val="22"/>
          <w:szCs w:val="22"/>
        </w:rPr>
        <w:lastRenderedPageBreak/>
        <w:t xml:space="preserve">também. Tente ser sucinto, mas dar todas as informações necessárias para que os demais não precisem falar com você para saber mais. </w:t>
      </w:r>
    </w:p>
    <w:p w14:paraId="49B2E966" w14:textId="6E29EBF6" w:rsidR="00923519" w:rsidRPr="00356FA2" w:rsidRDefault="00EE3E16" w:rsidP="00E17C23">
      <w:pPr>
        <w:pStyle w:val="Default"/>
        <w:numPr>
          <w:ilvl w:val="0"/>
          <w:numId w:val="3"/>
        </w:numPr>
        <w:spacing w:before="240" w:after="240"/>
        <w:ind w:left="425" w:hanging="425"/>
        <w:jc w:val="both"/>
        <w:rPr>
          <w:sz w:val="22"/>
          <w:szCs w:val="22"/>
        </w:rPr>
      </w:pPr>
      <w:r w:rsidRPr="00356FA2">
        <w:rPr>
          <w:b/>
          <w:bCs/>
          <w:sz w:val="22"/>
          <w:szCs w:val="22"/>
          <w:u w:val="single"/>
        </w:rPr>
        <w:t>O escritório conta</w:t>
      </w:r>
      <w:r w:rsidR="00426CC6">
        <w:rPr>
          <w:b/>
          <w:bCs/>
          <w:sz w:val="22"/>
          <w:szCs w:val="22"/>
          <w:u w:val="single"/>
        </w:rPr>
        <w:t xml:space="preserve"> com</w:t>
      </w:r>
      <w:bookmarkStart w:id="0" w:name="_GoBack"/>
      <w:bookmarkEnd w:id="0"/>
      <w:r w:rsidRPr="00356FA2">
        <w:rPr>
          <w:b/>
          <w:bCs/>
          <w:sz w:val="22"/>
          <w:szCs w:val="22"/>
          <w:u w:val="single"/>
        </w:rPr>
        <w:t xml:space="preserve"> você</w:t>
      </w:r>
      <w:r w:rsidRPr="00356FA2">
        <w:rPr>
          <w:sz w:val="22"/>
          <w:szCs w:val="22"/>
        </w:rPr>
        <w:t xml:space="preserve">! </w:t>
      </w:r>
      <w:r w:rsidR="00923519" w:rsidRPr="00356FA2">
        <w:rPr>
          <w:sz w:val="22"/>
          <w:szCs w:val="22"/>
        </w:rPr>
        <w:t>Cumpra as tarefas prometidas</w:t>
      </w:r>
      <w:r w:rsidRPr="00356FA2">
        <w:rPr>
          <w:sz w:val="22"/>
          <w:szCs w:val="22"/>
        </w:rPr>
        <w:t xml:space="preserve">, dê o melhor de si e faça o home office ser mais produtivo que o trabalho presencial! É uma flexibilidade e um voto de confiança que o escritório dá para você. </w:t>
      </w:r>
    </w:p>
    <w:p w14:paraId="6FB0D5D4" w14:textId="77777777" w:rsidR="00923519" w:rsidRPr="00356FA2" w:rsidRDefault="00EE3E16" w:rsidP="00EE3E16">
      <w:pPr>
        <w:pStyle w:val="Default"/>
        <w:jc w:val="center"/>
        <w:rPr>
          <w:sz w:val="22"/>
          <w:szCs w:val="22"/>
        </w:rPr>
      </w:pPr>
      <w:r w:rsidRPr="00356FA2">
        <w:rPr>
          <w:sz w:val="22"/>
          <w:szCs w:val="22"/>
        </w:rPr>
        <w:t>------------------------------------</w:t>
      </w:r>
    </w:p>
    <w:p w14:paraId="6E0815CE" w14:textId="77777777" w:rsidR="000C0EAC" w:rsidRPr="00356FA2" w:rsidRDefault="000C0EAC" w:rsidP="00E17C23">
      <w:pPr>
        <w:pStyle w:val="Default"/>
        <w:jc w:val="both"/>
        <w:rPr>
          <w:sz w:val="13"/>
          <w:szCs w:val="13"/>
        </w:rPr>
      </w:pPr>
    </w:p>
    <w:p w14:paraId="47398056" w14:textId="77777777" w:rsidR="000C0EAC" w:rsidRPr="00B4110D" w:rsidRDefault="000C0EAC" w:rsidP="00EE3E16">
      <w:pPr>
        <w:pStyle w:val="Default"/>
        <w:jc w:val="center"/>
        <w:rPr>
          <w:b/>
          <w:bCs/>
          <w:color w:val="323E4F" w:themeColor="text2" w:themeShade="BF"/>
          <w:sz w:val="32"/>
          <w:szCs w:val="32"/>
        </w:rPr>
      </w:pPr>
      <w:r w:rsidRPr="00B4110D">
        <w:rPr>
          <w:b/>
          <w:bCs/>
          <w:color w:val="323E4F" w:themeColor="text2" w:themeShade="BF"/>
          <w:sz w:val="32"/>
          <w:szCs w:val="32"/>
        </w:rPr>
        <w:t>SUGESTÕES PARA EFICIÊNCIA DO TRABALHO EM HOME OFFICE</w:t>
      </w:r>
    </w:p>
    <w:p w14:paraId="03FD50DE" w14:textId="77777777" w:rsidR="000C0EAC" w:rsidRPr="00356FA2" w:rsidRDefault="000C0EAC" w:rsidP="00E17C23">
      <w:pPr>
        <w:pStyle w:val="Default"/>
        <w:jc w:val="both"/>
        <w:rPr>
          <w:sz w:val="13"/>
          <w:szCs w:val="13"/>
        </w:rPr>
      </w:pPr>
    </w:p>
    <w:p w14:paraId="2813FE29" w14:textId="77777777" w:rsidR="000C0EAC" w:rsidRPr="00356FA2" w:rsidRDefault="000C0EAC" w:rsidP="00E17C23">
      <w:pPr>
        <w:pStyle w:val="Default"/>
        <w:jc w:val="both"/>
        <w:rPr>
          <w:sz w:val="22"/>
          <w:szCs w:val="22"/>
        </w:rPr>
      </w:pPr>
    </w:p>
    <w:p w14:paraId="220A3680" w14:textId="77777777" w:rsidR="000C0EAC" w:rsidRPr="00356FA2" w:rsidRDefault="000C0EAC" w:rsidP="00E17C23">
      <w:pPr>
        <w:pStyle w:val="Default"/>
        <w:jc w:val="both"/>
        <w:rPr>
          <w:sz w:val="22"/>
          <w:szCs w:val="22"/>
        </w:rPr>
      </w:pPr>
      <w:r w:rsidRPr="00356FA2">
        <w:rPr>
          <w:sz w:val="22"/>
          <w:szCs w:val="22"/>
        </w:rPr>
        <w:t xml:space="preserve">• </w:t>
      </w:r>
      <w:r w:rsidR="00EE3E16" w:rsidRPr="00356FA2">
        <w:rPr>
          <w:b/>
          <w:bCs/>
          <w:sz w:val="22"/>
          <w:szCs w:val="22"/>
        </w:rPr>
        <w:t>Tire as distrações</w:t>
      </w:r>
      <w:r w:rsidR="00EE3E16" w:rsidRPr="00356FA2">
        <w:rPr>
          <w:sz w:val="22"/>
          <w:szCs w:val="22"/>
        </w:rPr>
        <w:t xml:space="preserve">. </w:t>
      </w:r>
      <w:r w:rsidRPr="00356FA2">
        <w:rPr>
          <w:sz w:val="22"/>
          <w:szCs w:val="22"/>
        </w:rPr>
        <w:t xml:space="preserve">Quando estiver trabalhando em casa, peça para as pessoas ao seu redor que não lhe interrompam a todo momento (algumas vezes é difícil convencer o pai, a mãe e os filhos que você está em casa, mas não está disponível); </w:t>
      </w:r>
    </w:p>
    <w:p w14:paraId="7CD98A8A" w14:textId="77777777" w:rsidR="000C0EAC" w:rsidRPr="00356FA2" w:rsidRDefault="000C0EAC" w:rsidP="00E17C23">
      <w:pPr>
        <w:pStyle w:val="Default"/>
        <w:jc w:val="both"/>
        <w:rPr>
          <w:sz w:val="22"/>
          <w:szCs w:val="22"/>
        </w:rPr>
      </w:pPr>
    </w:p>
    <w:p w14:paraId="40A4B942" w14:textId="77777777" w:rsidR="000C0EAC" w:rsidRPr="00356FA2" w:rsidRDefault="000C0EAC" w:rsidP="00E17C23">
      <w:pPr>
        <w:pStyle w:val="Default"/>
        <w:jc w:val="both"/>
        <w:rPr>
          <w:sz w:val="22"/>
          <w:szCs w:val="22"/>
        </w:rPr>
      </w:pPr>
      <w:r w:rsidRPr="00356FA2">
        <w:rPr>
          <w:sz w:val="22"/>
          <w:szCs w:val="22"/>
        </w:rPr>
        <w:t xml:space="preserve">• </w:t>
      </w:r>
      <w:r w:rsidRPr="00356FA2">
        <w:rPr>
          <w:b/>
          <w:bCs/>
          <w:sz w:val="22"/>
          <w:szCs w:val="22"/>
        </w:rPr>
        <w:t>Ergonomia</w:t>
      </w:r>
      <w:r w:rsidRPr="00356FA2">
        <w:rPr>
          <w:sz w:val="22"/>
          <w:szCs w:val="22"/>
        </w:rPr>
        <w:t xml:space="preserve">. Invista em mobiliário adequado. É muito comum que, ao começar a trabalhar em casa, você improvise uma mesa, uma cadeira e fique assim por muito tempo. Quando as mesas não estão na altura correta e as cadeiras não são adequadas, você pode se machucar e o rendimento em casa cai muito. </w:t>
      </w:r>
    </w:p>
    <w:p w14:paraId="0A63ECD3" w14:textId="77777777" w:rsidR="000C0EAC" w:rsidRPr="00356FA2" w:rsidRDefault="000C0EAC" w:rsidP="00E17C23">
      <w:pPr>
        <w:pStyle w:val="Default"/>
        <w:jc w:val="both"/>
        <w:rPr>
          <w:sz w:val="22"/>
          <w:szCs w:val="22"/>
        </w:rPr>
      </w:pPr>
    </w:p>
    <w:p w14:paraId="368117F2" w14:textId="77777777" w:rsidR="000C0EAC" w:rsidRPr="00356FA2" w:rsidRDefault="000C0EAC" w:rsidP="00E17C23">
      <w:pPr>
        <w:pStyle w:val="Default"/>
        <w:jc w:val="both"/>
        <w:rPr>
          <w:sz w:val="22"/>
          <w:szCs w:val="22"/>
        </w:rPr>
      </w:pPr>
      <w:r w:rsidRPr="00356FA2">
        <w:rPr>
          <w:sz w:val="22"/>
          <w:szCs w:val="22"/>
        </w:rPr>
        <w:t xml:space="preserve">• </w:t>
      </w:r>
      <w:r w:rsidR="00EE3E16" w:rsidRPr="00356FA2">
        <w:rPr>
          <w:b/>
          <w:bCs/>
          <w:sz w:val="22"/>
          <w:szCs w:val="22"/>
        </w:rPr>
        <w:t>Tenha um tempo para você</w:t>
      </w:r>
      <w:r w:rsidR="00EE3E16" w:rsidRPr="00356FA2">
        <w:rPr>
          <w:sz w:val="22"/>
          <w:szCs w:val="22"/>
        </w:rPr>
        <w:t xml:space="preserve">. </w:t>
      </w:r>
      <w:r w:rsidRPr="00356FA2">
        <w:rPr>
          <w:sz w:val="22"/>
          <w:szCs w:val="22"/>
        </w:rPr>
        <w:t xml:space="preserve">Quando você tem flexibilidade, pode descobrir quando deseja se exercitar, meditar ou participar de outras atividades de bem-estar. E se você não precisa se deslocar para o trabalho, tem ainda mais tempo a cada dia para fazer jogging ou desenrolar o tapete de ioga. </w:t>
      </w:r>
    </w:p>
    <w:p w14:paraId="118068B9" w14:textId="77777777" w:rsidR="000C0EAC" w:rsidRPr="00356FA2" w:rsidRDefault="000C0EAC" w:rsidP="00E17C23">
      <w:pPr>
        <w:pStyle w:val="Default"/>
        <w:jc w:val="both"/>
        <w:rPr>
          <w:sz w:val="22"/>
          <w:szCs w:val="22"/>
        </w:rPr>
      </w:pPr>
    </w:p>
    <w:p w14:paraId="063E3177" w14:textId="77777777" w:rsidR="000C0EAC" w:rsidRPr="00356FA2" w:rsidRDefault="000C0EAC" w:rsidP="00E17C23">
      <w:pPr>
        <w:pStyle w:val="Default"/>
        <w:jc w:val="both"/>
        <w:rPr>
          <w:sz w:val="22"/>
          <w:szCs w:val="22"/>
        </w:rPr>
      </w:pPr>
      <w:r w:rsidRPr="00356FA2">
        <w:rPr>
          <w:b/>
          <w:bCs/>
          <w:sz w:val="22"/>
          <w:szCs w:val="22"/>
        </w:rPr>
        <w:t xml:space="preserve">• </w:t>
      </w:r>
      <w:r w:rsidR="00EE3E16" w:rsidRPr="00356FA2">
        <w:rPr>
          <w:b/>
          <w:bCs/>
          <w:sz w:val="22"/>
          <w:szCs w:val="22"/>
        </w:rPr>
        <w:t>Mantenha a rotina.</w:t>
      </w:r>
      <w:r w:rsidR="00EE3E16" w:rsidRPr="00356FA2">
        <w:rPr>
          <w:sz w:val="22"/>
          <w:szCs w:val="22"/>
        </w:rPr>
        <w:t xml:space="preserve"> </w:t>
      </w:r>
      <w:r w:rsidRPr="00356FA2">
        <w:rPr>
          <w:sz w:val="22"/>
          <w:szCs w:val="22"/>
        </w:rPr>
        <w:t xml:space="preserve">Defina e cumpra um horário. É importante ter um cronograma. Se você escolhe trabalhar oito horas direto ou se separa seu expediente em períodos menores, o fundamental é garantir que vá cumprir suas tarefas. </w:t>
      </w:r>
    </w:p>
    <w:p w14:paraId="1AFC54CF" w14:textId="77777777" w:rsidR="000C0EAC" w:rsidRPr="00356FA2" w:rsidRDefault="000C0EAC" w:rsidP="00E17C23">
      <w:pPr>
        <w:pStyle w:val="Default"/>
        <w:jc w:val="both"/>
        <w:rPr>
          <w:sz w:val="22"/>
          <w:szCs w:val="22"/>
        </w:rPr>
      </w:pPr>
    </w:p>
    <w:p w14:paraId="5D4E53FA" w14:textId="77777777" w:rsidR="000C0EAC" w:rsidRPr="00356FA2" w:rsidRDefault="000C0EAC" w:rsidP="00E17C23">
      <w:pPr>
        <w:pStyle w:val="Default"/>
        <w:jc w:val="both"/>
        <w:rPr>
          <w:sz w:val="22"/>
          <w:szCs w:val="22"/>
        </w:rPr>
      </w:pPr>
      <w:r w:rsidRPr="00356FA2">
        <w:rPr>
          <w:b/>
          <w:bCs/>
          <w:sz w:val="22"/>
          <w:szCs w:val="22"/>
        </w:rPr>
        <w:t xml:space="preserve">• </w:t>
      </w:r>
      <w:r w:rsidR="00EE3E16" w:rsidRPr="00356FA2">
        <w:rPr>
          <w:b/>
          <w:bCs/>
          <w:sz w:val="22"/>
          <w:szCs w:val="22"/>
        </w:rPr>
        <w:t>Foco enquanto estiver produzindo.</w:t>
      </w:r>
      <w:r w:rsidR="00EE3E16" w:rsidRPr="00356FA2">
        <w:rPr>
          <w:sz w:val="22"/>
          <w:szCs w:val="22"/>
        </w:rPr>
        <w:t xml:space="preserve"> </w:t>
      </w:r>
      <w:r w:rsidRPr="00356FA2">
        <w:rPr>
          <w:sz w:val="22"/>
          <w:szCs w:val="22"/>
        </w:rPr>
        <w:t xml:space="preserve">Troque de estação de trabalho durante o dia, garantindo concentração máxima durante o tempo de produção e relaxamento durante os deslocamentos. Na </w:t>
      </w:r>
      <w:r w:rsidR="00EE3E16" w:rsidRPr="00356FA2">
        <w:rPr>
          <w:sz w:val="22"/>
          <w:szCs w:val="22"/>
        </w:rPr>
        <w:t>jornada intensiva</w:t>
      </w:r>
      <w:r w:rsidRPr="00356FA2">
        <w:rPr>
          <w:sz w:val="22"/>
          <w:szCs w:val="22"/>
        </w:rPr>
        <w:t xml:space="preserve">, você trabalha algumas horas direto (8h às 15h, por exemplo) e fica com o resto do dia livre para outras atividades. </w:t>
      </w:r>
    </w:p>
    <w:p w14:paraId="20F8824D" w14:textId="77777777" w:rsidR="004E1D8E" w:rsidRPr="00356FA2" w:rsidRDefault="004E1D8E" w:rsidP="00E17C23">
      <w:pPr>
        <w:spacing w:after="0" w:line="240" w:lineRule="auto"/>
        <w:jc w:val="both"/>
      </w:pPr>
    </w:p>
    <w:sectPr w:rsidR="004E1D8E" w:rsidRPr="00356FA2" w:rsidSect="006D5F41">
      <w:headerReference w:type="default" r:id="rId8"/>
      <w:footerReference w:type="default" r:id="rId9"/>
      <w:pgSz w:w="11907" w:h="16840" w:code="9"/>
      <w:pgMar w:top="1871" w:right="1474" w:bottom="113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7C14F" w14:textId="77777777" w:rsidR="00362EB4" w:rsidRDefault="00362EB4" w:rsidP="00E17C23">
      <w:pPr>
        <w:spacing w:after="0" w:line="240" w:lineRule="auto"/>
      </w:pPr>
      <w:r>
        <w:separator/>
      </w:r>
    </w:p>
  </w:endnote>
  <w:endnote w:type="continuationSeparator" w:id="0">
    <w:p w14:paraId="54B635E7" w14:textId="77777777" w:rsidR="00362EB4" w:rsidRDefault="00362EB4" w:rsidP="00E1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190C" w14:textId="0B4FEB43" w:rsidR="00356FA2" w:rsidRDefault="00356FA2">
    <w:pPr>
      <w:pStyle w:val="Footer"/>
    </w:pPr>
    <w:r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012091" wp14:editId="668F9569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6353175" cy="525780"/>
              <wp:effectExtent l="0" t="0" r="0" b="7620"/>
              <wp:wrapNone/>
              <wp:docPr id="4114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317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E3C00" w14:textId="376CE025" w:rsidR="00356FA2" w:rsidRPr="007B4DED" w:rsidRDefault="00D74B1B" w:rsidP="00356FA2">
                          <w:pPr>
                            <w:jc w:val="center"/>
                            <w:rPr>
                              <w:rFonts w:ascii="Calibri Light" w:hAnsi="Calibri Light" w:cs="Arial"/>
                              <w:color w:val="26262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 Light" w:hAnsi="Calibri Light" w:cs="Arial"/>
                              <w:color w:val="262626"/>
                              <w:sz w:val="18"/>
                              <w:szCs w:val="18"/>
                            </w:rPr>
                            <w:t>[Insira seu endereço, telefone e e-mail aqui]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12091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0;margin-top:.65pt;width:500.25pt;height:41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" filled="f" stroked="f">
              <v:textbox>
                <w:txbxContent>
                  <w:p w14:paraId="4DFE3C00" w14:textId="376CE025" w:rsidR="00356FA2" w:rsidRPr="007B4DED" w:rsidRDefault="00D74B1B" w:rsidP="00356FA2">
                    <w:pPr>
                      <w:jc w:val="center"/>
                      <w:rPr>
                        <w:rFonts w:ascii="Calibri Light" w:hAnsi="Calibri Light" w:cs="Arial"/>
                        <w:color w:val="262626"/>
                        <w:sz w:val="18"/>
                        <w:szCs w:val="18"/>
                      </w:rPr>
                    </w:pPr>
                    <w:r>
                      <w:rPr>
                        <w:rFonts w:ascii="Calibri Light" w:hAnsi="Calibri Light" w:cs="Arial"/>
                        <w:color w:val="262626"/>
                        <w:sz w:val="18"/>
                        <w:szCs w:val="18"/>
                      </w:rPr>
                      <w:t>[Insira seu endereço, telefone e e-mail aqui]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21894" w14:textId="77777777" w:rsidR="00362EB4" w:rsidRDefault="00362EB4" w:rsidP="00E17C23">
      <w:pPr>
        <w:spacing w:after="0" w:line="240" w:lineRule="auto"/>
      </w:pPr>
      <w:r>
        <w:separator/>
      </w:r>
    </w:p>
  </w:footnote>
  <w:footnote w:type="continuationSeparator" w:id="0">
    <w:p w14:paraId="28076E23" w14:textId="77777777" w:rsidR="00362EB4" w:rsidRDefault="00362EB4" w:rsidP="00E17C23">
      <w:pPr>
        <w:spacing w:after="0" w:line="240" w:lineRule="auto"/>
      </w:pPr>
      <w:r>
        <w:continuationSeparator/>
      </w:r>
    </w:p>
  </w:footnote>
  <w:footnote w:id="1">
    <w:p w14:paraId="78AB8DB3" w14:textId="77777777" w:rsidR="004F2183" w:rsidRDefault="004F2183" w:rsidP="006D5F41">
      <w:pPr>
        <w:pStyle w:val="FootnoteText"/>
        <w:spacing w:after="80"/>
      </w:pPr>
      <w:r>
        <w:rPr>
          <w:rStyle w:val="FootnoteReference"/>
        </w:rPr>
        <w:footnoteRef/>
      </w:r>
      <w:r>
        <w:t xml:space="preserve"> C</w:t>
      </w:r>
      <w:r w:rsidRPr="00E17C23">
        <w:t>it</w:t>
      </w:r>
      <w:r>
        <w:t>e</w:t>
      </w:r>
      <w:r w:rsidRPr="00E17C23">
        <w:t xml:space="preserve"> exemplos de trabalhos que não permitam o home office ou excluir este item caso não se aplique</w:t>
      </w:r>
      <w:r>
        <w:t xml:space="preserve"> a você.</w:t>
      </w:r>
    </w:p>
  </w:footnote>
  <w:footnote w:id="2">
    <w:p w14:paraId="6868020A" w14:textId="77777777" w:rsidR="00D67709" w:rsidRDefault="00D67709" w:rsidP="006D5F41">
      <w:pPr>
        <w:pStyle w:val="FootnoteText"/>
        <w:spacing w:after="80"/>
        <w:jc w:val="both"/>
      </w:pPr>
      <w:r>
        <w:rPr>
          <w:rStyle w:val="FootnoteReference"/>
        </w:rPr>
        <w:footnoteRef/>
      </w:r>
      <w:r>
        <w:t xml:space="preserve"> </w:t>
      </w:r>
      <w:r w:rsidRPr="00D67709">
        <w:t xml:space="preserve">Defina as ferramentas oficiais de comunicação do escritório. </w:t>
      </w:r>
      <w:r w:rsidRPr="00D67709">
        <w:rPr>
          <w:lang w:val="en-US"/>
        </w:rPr>
        <w:t xml:space="preserve">Exemplos: e-mail; whats app; Microsoft Teams. </w:t>
      </w:r>
      <w:r w:rsidRPr="00D67709">
        <w:t>Skype etc.</w:t>
      </w:r>
    </w:p>
  </w:footnote>
  <w:footnote w:id="3">
    <w:p w14:paraId="792316C4" w14:textId="77777777" w:rsidR="004F2183" w:rsidRDefault="004F2183" w:rsidP="006D5F41">
      <w:pPr>
        <w:pStyle w:val="FootnoteText"/>
        <w:spacing w:after="80"/>
        <w:jc w:val="both"/>
      </w:pPr>
      <w:r>
        <w:rPr>
          <w:rStyle w:val="FootnoteReference"/>
        </w:rPr>
        <w:footnoteRef/>
      </w:r>
      <w:r>
        <w:t xml:space="preserve"> É recomendável usar ferramentas como o Microsoft Teams ou o Slack para comunicação interna rápida, por escrito, áudio ou vídeo. Se você não usar nenhuma dessas, Whatsapp é uma alternativa que tende a ficar confusa e difícil de entender longas correntes, mas melhor que e-mail em certas situações.</w:t>
      </w:r>
    </w:p>
  </w:footnote>
  <w:footnote w:id="4">
    <w:p w14:paraId="522D54F0" w14:textId="77777777" w:rsidR="004F2183" w:rsidRDefault="004F2183" w:rsidP="006D5F41">
      <w:pPr>
        <w:pStyle w:val="FootnoteText"/>
        <w:spacing w:after="80"/>
      </w:pPr>
      <w:r>
        <w:rPr>
          <w:rStyle w:val="FootnoteReference"/>
        </w:rPr>
        <w:footnoteRef/>
      </w:r>
      <w:r>
        <w:t xml:space="preserve"> Dê preferência para Teams, Slack ou mesmo Skype, para manter o contato visual também. E no caso de clientes a ligação em áudio permitirá que o escritório saiba quem ligou para quem.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0B931" w14:textId="6525A27D" w:rsidR="00356FA2" w:rsidRDefault="00356FA2" w:rsidP="00356FA2">
    <w:pPr>
      <w:pStyle w:val="Header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FD7843A" wp14:editId="3EAC11CD">
          <wp:simplePos x="0" y="0"/>
          <wp:positionH relativeFrom="margin">
            <wp:posOffset>2435225</wp:posOffset>
          </wp:positionH>
          <wp:positionV relativeFrom="margin">
            <wp:posOffset>-890905</wp:posOffset>
          </wp:positionV>
          <wp:extent cx="809625" cy="809625"/>
          <wp:effectExtent l="0" t="0" r="9525" b="9525"/>
          <wp:wrapSquare wrapText="bothSides"/>
          <wp:docPr id="11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41B1"/>
    <w:multiLevelType w:val="hybridMultilevel"/>
    <w:tmpl w:val="0AF0E4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360B49"/>
    <w:multiLevelType w:val="hybridMultilevel"/>
    <w:tmpl w:val="C58AFA40"/>
    <w:lvl w:ilvl="0" w:tplc="64AA4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D12DD"/>
    <w:multiLevelType w:val="hybridMultilevel"/>
    <w:tmpl w:val="C064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83E1B"/>
    <w:multiLevelType w:val="hybridMultilevel"/>
    <w:tmpl w:val="BE8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87349"/>
    <w:multiLevelType w:val="hybridMultilevel"/>
    <w:tmpl w:val="F10A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19"/>
    <w:rsid w:val="000C0EAC"/>
    <w:rsid w:val="00356FA2"/>
    <w:rsid w:val="00362EB4"/>
    <w:rsid w:val="003C14C0"/>
    <w:rsid w:val="003E7D03"/>
    <w:rsid w:val="00411B3A"/>
    <w:rsid w:val="00426CC6"/>
    <w:rsid w:val="004E1D8E"/>
    <w:rsid w:val="004F2183"/>
    <w:rsid w:val="0061316F"/>
    <w:rsid w:val="006D5F41"/>
    <w:rsid w:val="00860968"/>
    <w:rsid w:val="00923519"/>
    <w:rsid w:val="009263D4"/>
    <w:rsid w:val="00B4110D"/>
    <w:rsid w:val="00CB25C2"/>
    <w:rsid w:val="00D32FD5"/>
    <w:rsid w:val="00D44A19"/>
    <w:rsid w:val="00D67709"/>
    <w:rsid w:val="00D74B1B"/>
    <w:rsid w:val="00DA6C40"/>
    <w:rsid w:val="00DB42CA"/>
    <w:rsid w:val="00E17C23"/>
    <w:rsid w:val="00E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B3FA5"/>
  <w15:chartTrackingRefBased/>
  <w15:docId w15:val="{CADAAB34-2049-485F-BC76-B5E5279B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3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7C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7C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7C23"/>
    <w:rPr>
      <w:vertAlign w:val="superscript"/>
    </w:rPr>
  </w:style>
  <w:style w:type="table" w:styleId="TableGrid">
    <w:name w:val="Table Grid"/>
    <w:basedOn w:val="TableNormal"/>
    <w:uiPriority w:val="39"/>
    <w:rsid w:val="006D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FA2"/>
  </w:style>
  <w:style w:type="paragraph" w:styleId="Footer">
    <w:name w:val="footer"/>
    <w:basedOn w:val="Normal"/>
    <w:link w:val="FooterChar"/>
    <w:uiPriority w:val="99"/>
    <w:unhideWhenUsed/>
    <w:rsid w:val="00356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FA2"/>
  </w:style>
  <w:style w:type="character" w:styleId="Hyperlink">
    <w:name w:val="Hyperlink"/>
    <w:rsid w:val="00356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3CB4-ACA8-4364-92FB-D323A060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1039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Breno Talles Freitas Araujo</dc:creator>
  <cp:keywords/>
  <dc:description/>
  <cp:lastModifiedBy>Thiago Acquaviva Assumpção</cp:lastModifiedBy>
  <cp:revision>6</cp:revision>
  <dcterms:created xsi:type="dcterms:W3CDTF">2020-03-16T19:51:00Z</dcterms:created>
  <dcterms:modified xsi:type="dcterms:W3CDTF">2020-03-17T15:52:00Z</dcterms:modified>
</cp:coreProperties>
</file>